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775740" w:rsidRPr="00E34147" w:rsidRDefault="0066394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06F8E78" wp14:editId="02B98B6F">
            <wp:simplePos x="0" y="0"/>
            <wp:positionH relativeFrom="column">
              <wp:posOffset>5292090</wp:posOffset>
            </wp:positionH>
            <wp:positionV relativeFrom="paragraph">
              <wp:posOffset>-3810</wp:posOffset>
            </wp:positionV>
            <wp:extent cx="1654175" cy="1308735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M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CD" w:rsidRPr="00E34147">
        <w:rPr>
          <w:rFonts w:ascii="Trebuchet MS" w:hAnsi="Trebuchet MS"/>
          <w:sz w:val="32"/>
          <w:szCs w:val="32"/>
        </w:rPr>
        <w:t xml:space="preserve">CEAM </w:t>
      </w:r>
      <w:r w:rsidR="00297AC7">
        <w:rPr>
          <w:rFonts w:ascii="Trebuchet MS" w:hAnsi="Trebuchet MS"/>
          <w:sz w:val="32"/>
          <w:szCs w:val="32"/>
        </w:rPr>
        <w:t>SPRING</w:t>
      </w:r>
      <w:r w:rsidR="00155BCD" w:rsidRPr="00E34147">
        <w:rPr>
          <w:rFonts w:ascii="Trebuchet MS" w:hAnsi="Trebuchet MS"/>
          <w:sz w:val="32"/>
          <w:szCs w:val="32"/>
        </w:rPr>
        <w:t xml:space="preserve"> BUSINESS MEETING – </w:t>
      </w:r>
      <w:r w:rsidR="00297AC7">
        <w:rPr>
          <w:rFonts w:ascii="Trebuchet MS" w:hAnsi="Trebuchet MS"/>
          <w:sz w:val="32"/>
          <w:szCs w:val="32"/>
        </w:rPr>
        <w:t>SPRING</w:t>
      </w:r>
      <w:r w:rsidR="00155BCD" w:rsidRPr="00E34147">
        <w:rPr>
          <w:rFonts w:ascii="Trebuchet MS" w:hAnsi="Trebuchet MS"/>
          <w:sz w:val="32"/>
          <w:szCs w:val="32"/>
        </w:rPr>
        <w:t xml:space="preserve"> </w:t>
      </w:r>
      <w:r w:rsidR="00297AC7">
        <w:rPr>
          <w:rFonts w:ascii="Trebuchet MS" w:hAnsi="Trebuchet MS"/>
          <w:sz w:val="32"/>
          <w:szCs w:val="32"/>
        </w:rPr>
        <w:t>2017</w:t>
      </w:r>
    </w:p>
    <w:p w:rsidR="00155BCD" w:rsidRDefault="00297AC7" w:rsidP="00E3414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May 25, 2017</w:t>
      </w:r>
    </w:p>
    <w:p w:rsidR="00AA3D2E" w:rsidRDefault="00297AC7" w:rsidP="00E3414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Riggs Alumni Center – University of Maryland</w:t>
      </w:r>
    </w:p>
    <w:p w:rsidR="00AA3D2E" w:rsidRPr="0021190C" w:rsidRDefault="00297AC7" w:rsidP="00E3414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College Park</w:t>
      </w:r>
      <w:r w:rsidR="00AA3D2E">
        <w:rPr>
          <w:rFonts w:ascii="Trebuchet MS" w:hAnsi="Trebuchet MS"/>
          <w:sz w:val="20"/>
          <w:szCs w:val="20"/>
        </w:rPr>
        <w:t>, MD</w:t>
      </w:r>
    </w:p>
    <w:p w:rsidR="000E7530" w:rsidRDefault="00627E1E" w:rsidP="00E3414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Call to Order: </w:t>
      </w:r>
      <w:r w:rsidR="00297AC7">
        <w:rPr>
          <w:rFonts w:ascii="Trebuchet MS" w:hAnsi="Trebuchet MS"/>
          <w:sz w:val="20"/>
          <w:szCs w:val="20"/>
        </w:rPr>
        <w:t>11:30 AM</w:t>
      </w:r>
    </w:p>
    <w:p w:rsidR="00E34147" w:rsidRDefault="00E34147" w:rsidP="00E34147">
      <w:pPr>
        <w:spacing w:after="0"/>
        <w:rPr>
          <w:rFonts w:ascii="Trebuchet MS" w:hAnsi="Trebuchet MS"/>
          <w:sz w:val="20"/>
          <w:szCs w:val="20"/>
        </w:rPr>
      </w:pPr>
    </w:p>
    <w:p w:rsidR="003142D2" w:rsidRPr="00AD7632" w:rsidRDefault="003142D2" w:rsidP="00E34147">
      <w:pPr>
        <w:spacing w:after="0"/>
        <w:rPr>
          <w:rFonts w:ascii="Trebuchet MS" w:hAnsi="Trebuchet MS"/>
          <w:b/>
          <w:color w:val="FF0000"/>
          <w:sz w:val="52"/>
          <w:szCs w:val="52"/>
          <w:u w:val="single"/>
        </w:rPr>
      </w:pPr>
      <w:r w:rsidRPr="003142D2">
        <w:rPr>
          <w:rFonts w:ascii="Trebuchet MS" w:hAnsi="Trebuchet MS"/>
          <w:sz w:val="44"/>
          <w:szCs w:val="44"/>
        </w:rPr>
        <w:t xml:space="preserve">MEETING </w:t>
      </w:r>
      <w:r w:rsidR="00A90024">
        <w:rPr>
          <w:rFonts w:ascii="Trebuchet MS" w:hAnsi="Trebuchet MS"/>
          <w:sz w:val="44"/>
          <w:szCs w:val="44"/>
        </w:rPr>
        <w:t>MINUTES</w:t>
      </w:r>
      <w:r w:rsidR="00AD7632">
        <w:rPr>
          <w:rFonts w:ascii="Trebuchet MS" w:hAnsi="Trebuchet MS"/>
          <w:sz w:val="44"/>
          <w:szCs w:val="44"/>
        </w:rPr>
        <w:t xml:space="preserve">             </w:t>
      </w:r>
      <w:r w:rsidR="00AD7632">
        <w:rPr>
          <w:rFonts w:ascii="Trebuchet MS" w:hAnsi="Trebuchet MS"/>
          <w:b/>
          <w:color w:val="FF0000"/>
          <w:sz w:val="52"/>
          <w:szCs w:val="52"/>
          <w:u w:val="single"/>
        </w:rPr>
        <w:t>DRAFT</w:t>
      </w:r>
    </w:p>
    <w:p w:rsidR="003142D2" w:rsidRDefault="003142D2" w:rsidP="00E34147">
      <w:pPr>
        <w:spacing w:after="0"/>
        <w:rPr>
          <w:rFonts w:ascii="Trebuchet MS" w:hAnsi="Trebuchet MS"/>
          <w:sz w:val="20"/>
          <w:szCs w:val="20"/>
        </w:rPr>
      </w:pPr>
    </w:p>
    <w:p w:rsidR="003142D2" w:rsidRPr="0021190C" w:rsidRDefault="003142D2" w:rsidP="00E34147">
      <w:pPr>
        <w:spacing w:after="0"/>
        <w:rPr>
          <w:rFonts w:ascii="Trebuchet MS" w:hAnsi="Trebuchet MS"/>
          <w:sz w:val="20"/>
          <w:szCs w:val="20"/>
        </w:rPr>
      </w:pPr>
    </w:p>
    <w:p w:rsidR="00155BCD" w:rsidRPr="0021190C" w:rsidRDefault="00155BCD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Roll Call by Secretary:</w:t>
      </w:r>
    </w:p>
    <w:p w:rsidR="0021190C" w:rsidRPr="006E4F2E" w:rsidRDefault="0021190C" w:rsidP="00A90024">
      <w:pPr>
        <w:spacing w:line="360" w:lineRule="auto"/>
        <w:rPr>
          <w:rFonts w:ascii="Trebuchet MS" w:hAnsi="Trebuchet MS"/>
          <w:sz w:val="20"/>
          <w:szCs w:val="20"/>
        </w:rPr>
        <w:sectPr w:rsidR="0021190C" w:rsidRPr="006E4F2E" w:rsidSect="00203183">
          <w:footerReference w:type="default" r:id="rId8"/>
          <w:pgSz w:w="12240" w:h="15840"/>
          <w:pgMar w:top="576" w:right="576" w:bottom="576" w:left="576" w:header="720" w:footer="0" w:gutter="0"/>
          <w:cols w:space="720"/>
          <w:docGrid w:linePitch="360"/>
        </w:sectPr>
      </w:pPr>
    </w:p>
    <w:p w:rsidR="00155BCD" w:rsidRPr="0021190C" w:rsidRDefault="00AA3D2E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Counties:</w:t>
      </w:r>
    </w:p>
    <w:p w:rsidR="00E34147" w:rsidRDefault="00E34147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  <w:sectPr w:rsidR="00E34147" w:rsidSect="006E4F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Allegany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Anne Arundel</w:t>
      </w:r>
      <w:r w:rsidR="00992B1D">
        <w:rPr>
          <w:rFonts w:ascii="Trebuchet MS" w:hAnsi="Trebuchet MS"/>
          <w:sz w:val="20"/>
          <w:szCs w:val="20"/>
        </w:rPr>
        <w:t xml:space="preserve"> - NO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Baltimore City</w:t>
      </w:r>
      <w:r w:rsidR="00992B1D">
        <w:rPr>
          <w:rFonts w:ascii="Trebuchet MS" w:hAnsi="Trebuchet MS"/>
          <w:sz w:val="20"/>
          <w:szCs w:val="20"/>
        </w:rPr>
        <w:t xml:space="preserve"> - NO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Baltimore County</w:t>
      </w:r>
    </w:p>
    <w:p w:rsidR="00627E1E" w:rsidRPr="0021190C" w:rsidRDefault="00627E1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Calvert</w:t>
      </w:r>
    </w:p>
    <w:p w:rsidR="00627E1E" w:rsidRPr="0021190C" w:rsidRDefault="00627E1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Caroline</w:t>
      </w:r>
      <w:r w:rsidR="00992B1D">
        <w:rPr>
          <w:rFonts w:ascii="Trebuchet MS" w:hAnsi="Trebuchet MS"/>
          <w:sz w:val="20"/>
          <w:szCs w:val="20"/>
        </w:rPr>
        <w:t xml:space="preserve"> - NO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Carroll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Cecil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Charles</w:t>
      </w:r>
    </w:p>
    <w:p w:rsidR="00992B1D" w:rsidRPr="0021190C" w:rsidRDefault="00992B1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Dorchester</w:t>
      </w:r>
      <w:r>
        <w:rPr>
          <w:rFonts w:ascii="Trebuchet MS" w:hAnsi="Trebuchet MS"/>
          <w:sz w:val="20"/>
          <w:szCs w:val="20"/>
        </w:rPr>
        <w:t xml:space="preserve"> - NO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Frederick</w:t>
      </w:r>
      <w:r w:rsidR="00992B1D">
        <w:rPr>
          <w:rFonts w:ascii="Trebuchet MS" w:hAnsi="Trebuchet MS"/>
          <w:sz w:val="20"/>
          <w:szCs w:val="20"/>
        </w:rPr>
        <w:t xml:space="preserve"> - NO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Garrett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Harford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Howard</w:t>
      </w:r>
    </w:p>
    <w:p w:rsidR="00627E1E" w:rsidRPr="0021190C" w:rsidRDefault="00627E1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Kent</w:t>
      </w:r>
      <w:r w:rsidR="00992B1D">
        <w:rPr>
          <w:rFonts w:ascii="Trebuchet MS" w:hAnsi="Trebuchet MS"/>
          <w:sz w:val="20"/>
          <w:szCs w:val="20"/>
        </w:rPr>
        <w:t xml:space="preserve"> - NO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Montgomery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Prince George’s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Queen Anne’s</w:t>
      </w:r>
    </w:p>
    <w:p w:rsidR="00627E1E" w:rsidRPr="0021190C" w:rsidRDefault="00627E1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St. Mary’s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Talbot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Washington</w:t>
      </w:r>
    </w:p>
    <w:p w:rsidR="00627E1E" w:rsidRPr="0021190C" w:rsidRDefault="00627E1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Wicomico</w:t>
      </w: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Worcester</w:t>
      </w:r>
    </w:p>
    <w:p w:rsidR="00E34147" w:rsidRDefault="00E34147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  <w:sectPr w:rsidR="00E34147" w:rsidSect="00E341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5BCD" w:rsidRPr="0021190C" w:rsidRDefault="00155BCD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Somerset</w:t>
      </w:r>
    </w:p>
    <w:p w:rsidR="0021190C" w:rsidRDefault="0021190C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  <w:sectPr w:rsidR="0021190C" w:rsidSect="00E341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3D2E" w:rsidRDefault="00AA3D2E" w:rsidP="00A90024">
      <w:pPr>
        <w:pStyle w:val="ListParagraph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155BCD" w:rsidRPr="0021190C" w:rsidRDefault="00155BCD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Totals = </w:t>
      </w:r>
      <w:r w:rsidR="00992B1D">
        <w:rPr>
          <w:rFonts w:ascii="Trebuchet MS" w:hAnsi="Trebuchet MS"/>
          <w:sz w:val="20"/>
          <w:szCs w:val="20"/>
        </w:rPr>
        <w:t xml:space="preserve"> 18</w:t>
      </w:r>
      <w:r w:rsidRPr="0021190C">
        <w:rPr>
          <w:rFonts w:ascii="Trebuchet MS" w:hAnsi="Trebuchet MS"/>
          <w:sz w:val="20"/>
          <w:szCs w:val="20"/>
        </w:rPr>
        <w:t>/24 (Quorum Present</w:t>
      </w:r>
      <w:r w:rsidR="00AA3D2E">
        <w:rPr>
          <w:rFonts w:ascii="Trebuchet MS" w:hAnsi="Trebuchet MS"/>
          <w:sz w:val="20"/>
          <w:szCs w:val="20"/>
        </w:rPr>
        <w:t>?</w:t>
      </w:r>
      <w:r w:rsidRPr="0021190C">
        <w:rPr>
          <w:rFonts w:ascii="Trebuchet MS" w:hAnsi="Trebuchet MS"/>
          <w:sz w:val="20"/>
          <w:szCs w:val="20"/>
        </w:rPr>
        <w:t xml:space="preserve"> </w:t>
      </w:r>
      <w:r w:rsidR="00992B1D">
        <w:rPr>
          <w:rFonts w:ascii="Trebuchet MS" w:hAnsi="Trebuchet MS"/>
          <w:sz w:val="20"/>
          <w:szCs w:val="20"/>
        </w:rPr>
        <w:t xml:space="preserve">YES - </w:t>
      </w:r>
      <w:r w:rsidRPr="0021190C">
        <w:rPr>
          <w:rFonts w:ascii="Trebuchet MS" w:hAnsi="Trebuchet MS"/>
          <w:sz w:val="20"/>
          <w:szCs w:val="20"/>
        </w:rPr>
        <w:t>Official Business may be conducted)</w:t>
      </w:r>
    </w:p>
    <w:p w:rsidR="006E4F2E" w:rsidRDefault="006E4F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155BCD" w:rsidRDefault="00155BCD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Approva</w:t>
      </w:r>
      <w:r w:rsidR="00A725C1">
        <w:rPr>
          <w:rFonts w:ascii="Trebuchet MS" w:hAnsi="Trebuchet MS"/>
          <w:sz w:val="20"/>
          <w:szCs w:val="20"/>
        </w:rPr>
        <w:t xml:space="preserve">l of Minutes from </w:t>
      </w:r>
      <w:r w:rsidR="001F75B2">
        <w:rPr>
          <w:rFonts w:ascii="Trebuchet MS" w:hAnsi="Trebuchet MS"/>
          <w:sz w:val="20"/>
          <w:szCs w:val="20"/>
        </w:rPr>
        <w:t>September</w:t>
      </w:r>
      <w:r w:rsidR="00AA3D2E">
        <w:rPr>
          <w:rFonts w:ascii="Trebuchet MS" w:hAnsi="Trebuchet MS"/>
          <w:sz w:val="20"/>
          <w:szCs w:val="20"/>
        </w:rPr>
        <w:t xml:space="preserve"> 2016</w:t>
      </w:r>
      <w:r w:rsidRPr="0021190C">
        <w:rPr>
          <w:rFonts w:ascii="Trebuchet MS" w:hAnsi="Trebuchet MS"/>
          <w:sz w:val="20"/>
          <w:szCs w:val="20"/>
        </w:rPr>
        <w:t xml:space="preserve"> </w:t>
      </w:r>
      <w:r w:rsidR="00AA3D2E">
        <w:rPr>
          <w:rFonts w:ascii="Trebuchet MS" w:hAnsi="Trebuchet MS"/>
          <w:sz w:val="20"/>
          <w:szCs w:val="20"/>
        </w:rPr>
        <w:t>Business</w:t>
      </w:r>
      <w:r w:rsidRPr="0021190C">
        <w:rPr>
          <w:rFonts w:ascii="Trebuchet MS" w:hAnsi="Trebuchet MS"/>
          <w:sz w:val="20"/>
          <w:szCs w:val="20"/>
        </w:rPr>
        <w:t xml:space="preserve"> Meeting:</w:t>
      </w:r>
    </w:p>
    <w:p w:rsidR="006E4F2E" w:rsidRPr="0021190C" w:rsidRDefault="006E4F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155BCD" w:rsidRPr="0021190C" w:rsidRDefault="00155BCD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Motion to Approve: </w:t>
      </w:r>
      <w:r w:rsidR="00992B1D">
        <w:rPr>
          <w:rFonts w:ascii="Trebuchet MS" w:hAnsi="Trebuchet MS"/>
          <w:sz w:val="20"/>
          <w:szCs w:val="20"/>
        </w:rPr>
        <w:t xml:space="preserve">Danielle Conrow, Calvert </w:t>
      </w:r>
      <w:r w:rsidR="00AA3D2E">
        <w:rPr>
          <w:rFonts w:ascii="Trebuchet MS" w:hAnsi="Trebuchet MS"/>
          <w:sz w:val="20"/>
          <w:szCs w:val="20"/>
        </w:rPr>
        <w:t>County</w:t>
      </w:r>
    </w:p>
    <w:p w:rsidR="00155BCD" w:rsidRPr="0021190C" w:rsidRDefault="00155BCD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Seconded: </w:t>
      </w:r>
      <w:r w:rsidR="00992B1D">
        <w:rPr>
          <w:rFonts w:ascii="Trebuchet MS" w:hAnsi="Trebuchet MS"/>
          <w:sz w:val="20"/>
          <w:szCs w:val="20"/>
        </w:rPr>
        <w:t>Todd Mohn, Queen Anne’s</w:t>
      </w:r>
      <w:r w:rsidR="00AA3D2E">
        <w:rPr>
          <w:rFonts w:ascii="Trebuchet MS" w:hAnsi="Trebuchet MS"/>
          <w:sz w:val="20"/>
          <w:szCs w:val="20"/>
        </w:rPr>
        <w:t xml:space="preserve"> </w:t>
      </w:r>
      <w:r w:rsidR="00A725C1">
        <w:rPr>
          <w:rFonts w:ascii="Trebuchet MS" w:hAnsi="Trebuchet MS"/>
          <w:sz w:val="20"/>
          <w:szCs w:val="20"/>
        </w:rPr>
        <w:t>County</w:t>
      </w:r>
    </w:p>
    <w:p w:rsidR="0072173F" w:rsidRDefault="00155BCD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Motion Passed</w:t>
      </w:r>
    </w:p>
    <w:p w:rsidR="006E4F2E" w:rsidRPr="0021190C" w:rsidRDefault="006E4F2E" w:rsidP="00A90024">
      <w:pPr>
        <w:pStyle w:val="ListParagraph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6E4F2E" w:rsidRDefault="00155BCD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Report of the Board Directors</w:t>
      </w:r>
    </w:p>
    <w:p w:rsidR="006E4F2E" w:rsidRDefault="006E4F2E" w:rsidP="00A90024">
      <w:pPr>
        <w:pStyle w:val="ListParagraph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AA3D2E" w:rsidRDefault="00155BCD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CEAM President </w:t>
      </w:r>
      <w:r w:rsidR="00AA3D2E">
        <w:rPr>
          <w:rFonts w:ascii="Trebuchet MS" w:hAnsi="Trebuchet MS"/>
          <w:sz w:val="20"/>
          <w:szCs w:val="20"/>
        </w:rPr>
        <w:t>Scott Flanigan</w:t>
      </w:r>
    </w:p>
    <w:p w:rsidR="0025285C" w:rsidRDefault="0025285C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Finances</w:t>
      </w:r>
    </w:p>
    <w:p w:rsidR="0025285C" w:rsidRDefault="0025285C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Need to ratify budget for 2018</w:t>
      </w:r>
    </w:p>
    <w:p w:rsidR="0025285C" w:rsidRDefault="001A076D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CEAM Constitution cites n</w:t>
      </w:r>
      <w:r w:rsidR="0025285C">
        <w:rPr>
          <w:rFonts w:ascii="Trebuchet MS" w:hAnsi="Trebuchet MS"/>
          <w:sz w:val="20"/>
          <w:szCs w:val="20"/>
        </w:rPr>
        <w:t>o need to have a balanced budget</w:t>
      </w:r>
    </w:p>
    <w:p w:rsidR="0025285C" w:rsidRDefault="0025285C" w:rsidP="00A90024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Expenditures have been exceeding revenues</w:t>
      </w:r>
    </w:p>
    <w:p w:rsidR="001A076D" w:rsidRDefault="001A076D" w:rsidP="00A90024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CEAM Dues for Members/Associate Members have not been adjusted in quite some time</w:t>
      </w:r>
    </w:p>
    <w:p w:rsidR="001A076D" w:rsidRDefault="001A076D" w:rsidP="00A90024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CEAM Administrator position filled currently by Dan DeWitt</w:t>
      </w:r>
    </w:p>
    <w:p w:rsidR="001A076D" w:rsidRDefault="001A076D" w:rsidP="00A90024">
      <w:pPr>
        <w:pStyle w:val="ListParagraph"/>
        <w:numPr>
          <w:ilvl w:val="5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Decision made in 2015 to outsource this work</w:t>
      </w:r>
    </w:p>
    <w:p w:rsidR="001A076D" w:rsidRDefault="001A076D" w:rsidP="00A90024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Costs have grown across the board</w:t>
      </w:r>
    </w:p>
    <w:p w:rsidR="001A076D" w:rsidRDefault="001A076D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Address shortfalls through increased dues and revenue targets at conferences</w:t>
      </w:r>
    </w:p>
    <w:p w:rsidR="001A076D" w:rsidRDefault="001A076D" w:rsidP="00A90024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2018 Billing Cycle dues – approved at April BOD Meeting</w:t>
      </w:r>
    </w:p>
    <w:p w:rsidR="001A076D" w:rsidRDefault="001A076D" w:rsidP="00A90024">
      <w:pPr>
        <w:pStyle w:val="ListParagraph"/>
        <w:numPr>
          <w:ilvl w:val="5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$25/</w:t>
      </w:r>
      <w:proofErr w:type="spellStart"/>
      <w:r>
        <w:rPr>
          <w:rFonts w:ascii="Trebuchet MS" w:hAnsi="Trebuchet MS"/>
          <w:sz w:val="20"/>
          <w:szCs w:val="20"/>
        </w:rPr>
        <w:t>yr</w:t>
      </w:r>
      <w:proofErr w:type="spellEnd"/>
      <w:r>
        <w:rPr>
          <w:rFonts w:ascii="Trebuchet MS" w:hAnsi="Trebuchet MS"/>
          <w:sz w:val="20"/>
          <w:szCs w:val="20"/>
        </w:rPr>
        <w:t xml:space="preserve"> to $50/</w:t>
      </w:r>
      <w:proofErr w:type="spellStart"/>
      <w:r>
        <w:rPr>
          <w:rFonts w:ascii="Trebuchet MS" w:hAnsi="Trebuchet MS"/>
          <w:sz w:val="20"/>
          <w:szCs w:val="20"/>
        </w:rPr>
        <w:t>yr</w:t>
      </w:r>
      <w:proofErr w:type="spellEnd"/>
      <w:r>
        <w:rPr>
          <w:rFonts w:ascii="Trebuchet MS" w:hAnsi="Trebuchet MS"/>
          <w:sz w:val="20"/>
          <w:szCs w:val="20"/>
        </w:rPr>
        <w:t xml:space="preserve"> for Regular Members</w:t>
      </w:r>
    </w:p>
    <w:p w:rsidR="001A076D" w:rsidRDefault="001A076D" w:rsidP="00A90024">
      <w:pPr>
        <w:pStyle w:val="ListParagraph"/>
        <w:numPr>
          <w:ilvl w:val="5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$45/</w:t>
      </w:r>
      <w:proofErr w:type="spellStart"/>
      <w:r>
        <w:rPr>
          <w:rFonts w:ascii="Trebuchet MS" w:hAnsi="Trebuchet MS"/>
          <w:sz w:val="20"/>
          <w:szCs w:val="20"/>
        </w:rPr>
        <w:t>yr</w:t>
      </w:r>
      <w:proofErr w:type="spellEnd"/>
      <w:r>
        <w:rPr>
          <w:rFonts w:ascii="Trebuchet MS" w:hAnsi="Trebuchet MS"/>
          <w:sz w:val="20"/>
          <w:szCs w:val="20"/>
        </w:rPr>
        <w:t xml:space="preserve"> to $100/</w:t>
      </w:r>
      <w:proofErr w:type="spellStart"/>
      <w:r>
        <w:rPr>
          <w:rFonts w:ascii="Trebuchet MS" w:hAnsi="Trebuchet MS"/>
          <w:sz w:val="20"/>
          <w:szCs w:val="20"/>
        </w:rPr>
        <w:t>yr</w:t>
      </w:r>
      <w:proofErr w:type="spellEnd"/>
      <w:r>
        <w:rPr>
          <w:rFonts w:ascii="Trebuchet MS" w:hAnsi="Trebuchet MS"/>
          <w:sz w:val="20"/>
          <w:szCs w:val="20"/>
        </w:rPr>
        <w:t xml:space="preserve"> for Associate Members</w:t>
      </w:r>
    </w:p>
    <w:p w:rsidR="001A076D" w:rsidRDefault="001A076D" w:rsidP="00A90024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Remaining gap (not covered by increased dues) will be covered by Conference Revenues</w:t>
      </w:r>
    </w:p>
    <w:p w:rsidR="0025285C" w:rsidRDefault="0025285C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Relationship w/ MACo</w:t>
      </w:r>
    </w:p>
    <w:p w:rsidR="00D46820" w:rsidRDefault="00D46820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MACo relationship remains strong</w:t>
      </w:r>
    </w:p>
    <w:p w:rsidR="00D46820" w:rsidRDefault="00D46820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bookmarkStart w:id="0" w:name="_GoBack"/>
      <w:r>
        <w:rPr>
          <w:rFonts w:ascii="Trebuchet MS" w:hAnsi="Trebuchet MS"/>
          <w:sz w:val="20"/>
          <w:szCs w:val="20"/>
        </w:rPr>
        <w:t>Said farewell to Andrea</w:t>
      </w:r>
      <w:r w:rsidR="00567EB3">
        <w:rPr>
          <w:rFonts w:ascii="Trebuchet MS" w:hAnsi="Trebuchet MS"/>
          <w:sz w:val="20"/>
          <w:szCs w:val="20"/>
        </w:rPr>
        <w:t xml:space="preserve"> Mansfield</w:t>
      </w:r>
      <w:r>
        <w:rPr>
          <w:rFonts w:ascii="Trebuchet MS" w:hAnsi="Trebuchet MS"/>
          <w:sz w:val="20"/>
          <w:szCs w:val="20"/>
        </w:rPr>
        <w:t xml:space="preserve"> and hello to Barbara</w:t>
      </w:r>
      <w:r w:rsidR="00567EB3">
        <w:rPr>
          <w:rFonts w:ascii="Trebuchet MS" w:hAnsi="Trebuchet MS"/>
          <w:sz w:val="20"/>
          <w:szCs w:val="20"/>
        </w:rPr>
        <w:t xml:space="preserve"> Zektick</w:t>
      </w:r>
    </w:p>
    <w:bookmarkEnd w:id="0"/>
    <w:p w:rsidR="0025285C" w:rsidRDefault="0025285C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Farewell to Doug Myers</w:t>
      </w:r>
    </w:p>
    <w:p w:rsidR="00D46820" w:rsidRDefault="00D46820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Longtime treasurer Doug Myers is stepping down effective June 30</w:t>
      </w:r>
    </w:p>
    <w:p w:rsidR="00D46820" w:rsidRDefault="00D46820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Has ably served for over a decade</w:t>
      </w:r>
    </w:p>
    <w:p w:rsidR="00D46820" w:rsidRDefault="00D46820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Greg Africa, Anne Arundel County, will be taking over the role</w:t>
      </w:r>
    </w:p>
    <w:p w:rsidR="0072173F" w:rsidRDefault="00FB2861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Report of the Treasurer</w:t>
      </w:r>
    </w:p>
    <w:p w:rsidR="006E4F2E" w:rsidRPr="0021190C" w:rsidRDefault="006E4F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FB2861" w:rsidRPr="0021190C" w:rsidRDefault="000E7530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CEAM Treasurer Doug Myers </w:t>
      </w:r>
      <w:r w:rsidR="001F75B2">
        <w:rPr>
          <w:rFonts w:ascii="Trebuchet MS" w:hAnsi="Trebuchet MS"/>
          <w:sz w:val="20"/>
          <w:szCs w:val="20"/>
        </w:rPr>
        <w:t xml:space="preserve">was not present. The April 2017 Treasurer’s Report </w:t>
      </w:r>
      <w:r w:rsidR="0045579C">
        <w:rPr>
          <w:rFonts w:ascii="Trebuchet MS" w:hAnsi="Trebuchet MS"/>
          <w:sz w:val="20"/>
          <w:szCs w:val="20"/>
        </w:rPr>
        <w:t>and Proposed FY 2018 Budget were</w:t>
      </w:r>
      <w:r w:rsidR="001F75B2">
        <w:rPr>
          <w:rFonts w:ascii="Trebuchet MS" w:hAnsi="Trebuchet MS"/>
          <w:sz w:val="20"/>
          <w:szCs w:val="20"/>
        </w:rPr>
        <w:t xml:space="preserve"> distributed electronically on Wednesday, May 24, 2017. Copies were also</w:t>
      </w:r>
      <w:r w:rsidR="0045579C">
        <w:rPr>
          <w:rFonts w:ascii="Trebuchet MS" w:hAnsi="Trebuchet MS"/>
          <w:sz w:val="20"/>
          <w:szCs w:val="20"/>
        </w:rPr>
        <w:t xml:space="preserve"> available during the meeting.</w:t>
      </w:r>
    </w:p>
    <w:p w:rsidR="009236DE" w:rsidRDefault="009236D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Treasurer’s Report:</w:t>
      </w:r>
    </w:p>
    <w:p w:rsidR="00AA3D2E" w:rsidRPr="0021190C" w:rsidRDefault="00AA3D2E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Motion to Approve: </w:t>
      </w:r>
      <w:r w:rsidR="009236DE">
        <w:rPr>
          <w:rFonts w:ascii="Trebuchet MS" w:hAnsi="Trebuchet MS"/>
          <w:sz w:val="20"/>
          <w:szCs w:val="20"/>
        </w:rPr>
        <w:t xml:space="preserve">John Redden, Somerset </w:t>
      </w:r>
      <w:r>
        <w:rPr>
          <w:rFonts w:ascii="Trebuchet MS" w:hAnsi="Trebuchet MS"/>
          <w:sz w:val="20"/>
          <w:szCs w:val="20"/>
        </w:rPr>
        <w:t>County</w:t>
      </w:r>
    </w:p>
    <w:p w:rsidR="00AA3D2E" w:rsidRPr="0021190C" w:rsidRDefault="00AA3D2E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Seconded: </w:t>
      </w:r>
      <w:r w:rsidR="009236DE">
        <w:rPr>
          <w:rFonts w:ascii="Trebuchet MS" w:hAnsi="Trebuchet MS"/>
          <w:sz w:val="20"/>
          <w:szCs w:val="20"/>
        </w:rPr>
        <w:t>Erv Beckert, Prince George’s</w:t>
      </w:r>
      <w:r>
        <w:rPr>
          <w:rFonts w:ascii="Trebuchet MS" w:hAnsi="Trebuchet MS"/>
          <w:sz w:val="20"/>
          <w:szCs w:val="20"/>
        </w:rPr>
        <w:t xml:space="preserve"> County</w:t>
      </w:r>
    </w:p>
    <w:p w:rsidR="00AA3D2E" w:rsidRDefault="00AA3D2E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Motion Passed</w:t>
      </w:r>
    </w:p>
    <w:p w:rsidR="009236DE" w:rsidRDefault="009236D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Budget Presentation – FY 2018</w:t>
      </w:r>
    </w:p>
    <w:p w:rsidR="009236DE" w:rsidRDefault="009236DE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Motion to Ratify: Erv Beckert, Prince George’s County</w:t>
      </w:r>
    </w:p>
    <w:p w:rsidR="009236DE" w:rsidRDefault="009236DE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Seconded: Todd Mohn, Queen Anne’s County</w:t>
      </w:r>
    </w:p>
    <w:p w:rsidR="009236DE" w:rsidRDefault="009236DE" w:rsidP="00A90024">
      <w:pPr>
        <w:pStyle w:val="ListParagraph"/>
        <w:numPr>
          <w:ilvl w:val="3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Motion Passed</w:t>
      </w:r>
    </w:p>
    <w:p w:rsidR="006A1A31" w:rsidRDefault="006A1A31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Report of Committees:</w:t>
      </w:r>
    </w:p>
    <w:p w:rsidR="006E4F2E" w:rsidRPr="0021190C" w:rsidRDefault="006E4F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AA3D2E" w:rsidRDefault="001408D3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AA3D2E">
        <w:rPr>
          <w:rFonts w:ascii="Trebuchet MS" w:hAnsi="Trebuchet MS"/>
          <w:sz w:val="20"/>
          <w:szCs w:val="20"/>
        </w:rPr>
        <w:t xml:space="preserve">Program/Conference – </w:t>
      </w:r>
      <w:r w:rsidR="00AA3D2E" w:rsidRPr="00AA3D2E">
        <w:rPr>
          <w:rFonts w:ascii="Trebuchet MS" w:hAnsi="Trebuchet MS"/>
          <w:sz w:val="20"/>
          <w:szCs w:val="20"/>
        </w:rPr>
        <w:t>Todd Mohn (QAC) &amp; Erv Beckert (PG)</w:t>
      </w:r>
    </w:p>
    <w:p w:rsidR="009236DE" w:rsidRPr="009236DE" w:rsidRDefault="009236D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Erv Beckert – commented on Spring Conference currently underway, Fall Conference to be advertised/marketed in the coming weeks</w:t>
      </w:r>
    </w:p>
    <w:p w:rsidR="001408D3" w:rsidRDefault="001408D3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AA3D2E">
        <w:rPr>
          <w:rFonts w:ascii="Trebuchet MS" w:hAnsi="Trebuchet MS"/>
          <w:sz w:val="20"/>
          <w:szCs w:val="20"/>
        </w:rPr>
        <w:t>Legislativ</w:t>
      </w:r>
      <w:r w:rsidR="00812254">
        <w:rPr>
          <w:rFonts w:ascii="Trebuchet MS" w:hAnsi="Trebuchet MS"/>
          <w:sz w:val="20"/>
          <w:szCs w:val="20"/>
        </w:rPr>
        <w:t>e</w:t>
      </w:r>
      <w:r w:rsidR="00812254" w:rsidRPr="00812254">
        <w:rPr>
          <w:rFonts w:ascii="Trebuchet MS" w:hAnsi="Trebuchet MS"/>
          <w:sz w:val="20"/>
          <w:szCs w:val="20"/>
        </w:rPr>
        <w:t>– Mark Bodmann (Wallace Montgomery)</w:t>
      </w:r>
      <w:r w:rsidRPr="00AA3D2E">
        <w:rPr>
          <w:rFonts w:ascii="Trebuchet MS" w:hAnsi="Trebuchet MS"/>
          <w:sz w:val="20"/>
          <w:szCs w:val="20"/>
        </w:rPr>
        <w:t xml:space="preserve"> </w:t>
      </w:r>
    </w:p>
    <w:p w:rsidR="009236DE" w:rsidRPr="00AA3D2E" w:rsidRDefault="009236DE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James Price and Mark have been working closely with Barbara Zektick</w:t>
      </w:r>
    </w:p>
    <w:p w:rsidR="001408D3" w:rsidRDefault="001408D3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Members</w:t>
      </w:r>
      <w:r w:rsidR="00337741">
        <w:rPr>
          <w:rFonts w:ascii="Trebuchet MS" w:hAnsi="Trebuchet MS"/>
          <w:sz w:val="20"/>
          <w:szCs w:val="20"/>
        </w:rPr>
        <w:t>hip – Todd Mohn (Queen Anne’s):</w:t>
      </w:r>
    </w:p>
    <w:p w:rsidR="00337741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Danielle Conrow is joining the committee</w:t>
      </w:r>
    </w:p>
    <w:p w:rsidR="00337741" w:rsidRPr="0021190C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Todd further promoted the need to pay dues</w:t>
      </w:r>
    </w:p>
    <w:p w:rsidR="00B7719E" w:rsidRDefault="00A37A15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A</w:t>
      </w:r>
      <w:r w:rsidR="00B7719E" w:rsidRPr="0021190C">
        <w:rPr>
          <w:rFonts w:ascii="Trebuchet MS" w:hAnsi="Trebuchet MS"/>
          <w:sz w:val="20"/>
          <w:szCs w:val="20"/>
        </w:rPr>
        <w:t>ssociate Member –</w:t>
      </w:r>
      <w:r>
        <w:rPr>
          <w:rFonts w:ascii="Trebuchet MS" w:hAnsi="Trebuchet MS"/>
          <w:sz w:val="20"/>
          <w:szCs w:val="20"/>
        </w:rPr>
        <w:t xml:space="preserve"> </w:t>
      </w:r>
      <w:r w:rsidR="00B7719E" w:rsidRPr="0021190C">
        <w:rPr>
          <w:rFonts w:ascii="Trebuchet MS" w:hAnsi="Trebuchet MS"/>
          <w:sz w:val="20"/>
          <w:szCs w:val="20"/>
        </w:rPr>
        <w:t>Josh</w:t>
      </w:r>
      <w:r>
        <w:rPr>
          <w:rFonts w:ascii="Trebuchet MS" w:hAnsi="Trebuchet MS"/>
          <w:sz w:val="20"/>
          <w:szCs w:val="20"/>
        </w:rPr>
        <w:t>ua Dupee (Century Engineering)</w:t>
      </w:r>
      <w:r w:rsidR="00AA3D2E">
        <w:rPr>
          <w:rFonts w:ascii="Trebuchet MS" w:hAnsi="Trebuchet MS"/>
          <w:sz w:val="20"/>
          <w:szCs w:val="20"/>
        </w:rPr>
        <w:t>/Mark Bodmann (WM)</w:t>
      </w:r>
      <w:r w:rsidR="00337741">
        <w:rPr>
          <w:rFonts w:ascii="Trebuchet MS" w:hAnsi="Trebuchet MS"/>
          <w:sz w:val="20"/>
          <w:szCs w:val="20"/>
        </w:rPr>
        <w:t>:</w:t>
      </w:r>
    </w:p>
    <w:p w:rsidR="00337741" w:rsidRPr="0021190C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Mark Bodmann: Josh and Mark collected 13 sponsors for golf and 16 sponsors for conference w/ 4 food sponsors - $7,300 total raised, to go to Scholarship Fund</w:t>
      </w:r>
    </w:p>
    <w:p w:rsidR="005378A5" w:rsidRDefault="005378A5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Awards – Matt Allen (Wallace Montgomery): </w:t>
      </w:r>
    </w:p>
    <w:p w:rsidR="00337741" w:rsidRPr="0021190C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June 2017 – Awards Program will be underway – keep an eye on e-mail/website for announcements</w:t>
      </w:r>
    </w:p>
    <w:p w:rsidR="005378A5" w:rsidRDefault="005378A5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Education – </w:t>
      </w:r>
      <w:r w:rsidR="00812254" w:rsidRPr="00812254">
        <w:rPr>
          <w:rFonts w:ascii="Trebuchet MS" w:hAnsi="Trebuchet MS"/>
          <w:sz w:val="20"/>
          <w:szCs w:val="20"/>
        </w:rPr>
        <w:t xml:space="preserve">Jeremy Cooper (The Robert B. Balter Company): </w:t>
      </w:r>
      <w:r w:rsidRPr="0021190C">
        <w:rPr>
          <w:rFonts w:ascii="Trebuchet MS" w:hAnsi="Trebuchet MS"/>
          <w:sz w:val="20"/>
          <w:szCs w:val="20"/>
        </w:rPr>
        <w:t xml:space="preserve"> </w:t>
      </w:r>
    </w:p>
    <w:p w:rsidR="00337741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Jeremy discussed purpose of Education Committee</w:t>
      </w:r>
    </w:p>
    <w:p w:rsidR="00337741" w:rsidRPr="0021190C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Jeremy looking for training ideas from each County to determine scope/direction</w:t>
      </w:r>
    </w:p>
    <w:p w:rsidR="005378A5" w:rsidRDefault="005378A5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Secretary – Mike War</w:t>
      </w:r>
      <w:r w:rsidR="00AA3D2E">
        <w:rPr>
          <w:rFonts w:ascii="Trebuchet MS" w:hAnsi="Trebuchet MS"/>
          <w:sz w:val="20"/>
          <w:szCs w:val="20"/>
        </w:rPr>
        <w:t>ring (American Paving Fabrics):</w:t>
      </w:r>
    </w:p>
    <w:p w:rsidR="003142D2" w:rsidRDefault="003142D2" w:rsidP="00A90024">
      <w:pPr>
        <w:pStyle w:val="ListParagraph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AA3D2E" w:rsidRDefault="00AA3D2E" w:rsidP="00A90024">
      <w:pPr>
        <w:pStyle w:val="ListParagraph"/>
        <w:numPr>
          <w:ilvl w:val="2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new membership applications received are as follows:</w:t>
      </w:r>
    </w:p>
    <w:p w:rsidR="00E3553A" w:rsidRDefault="00E3553A" w:rsidP="00A90024">
      <w:pPr>
        <w:pStyle w:val="ListParagraph"/>
        <w:numPr>
          <w:ilvl w:val="3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Associate: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Paul </w:t>
      </w:r>
      <w:proofErr w:type="spellStart"/>
      <w:r>
        <w:rPr>
          <w:rFonts w:ascii="Trebuchet MS" w:hAnsi="Trebuchet MS"/>
          <w:sz w:val="20"/>
          <w:szCs w:val="20"/>
        </w:rPr>
        <w:t>Goldbeck</w:t>
      </w:r>
      <w:proofErr w:type="spellEnd"/>
      <w:r>
        <w:rPr>
          <w:rFonts w:ascii="Trebuchet MS" w:hAnsi="Trebuchet MS"/>
          <w:sz w:val="20"/>
          <w:szCs w:val="20"/>
        </w:rPr>
        <w:t>, AMT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Andrew Chen, GPI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Kyle Smith, GPI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Monica </w:t>
      </w:r>
      <w:proofErr w:type="spellStart"/>
      <w:r>
        <w:rPr>
          <w:rFonts w:ascii="Trebuchet MS" w:hAnsi="Trebuchet MS"/>
          <w:sz w:val="20"/>
          <w:szCs w:val="20"/>
        </w:rPr>
        <w:t>McCluskey</w:t>
      </w:r>
      <w:proofErr w:type="spellEnd"/>
      <w:r>
        <w:rPr>
          <w:rFonts w:ascii="Trebuchet MS" w:hAnsi="Trebuchet MS"/>
          <w:sz w:val="20"/>
          <w:szCs w:val="20"/>
        </w:rPr>
        <w:t>, GPI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R. Matt Miller, GPI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Amy Hribar, McCormick Taylor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Sameer Shukla, Sheladia Associates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Bob Hackman, </w:t>
      </w:r>
      <w:proofErr w:type="spellStart"/>
      <w:r>
        <w:rPr>
          <w:rFonts w:ascii="Trebuchet MS" w:hAnsi="Trebuchet MS"/>
          <w:sz w:val="20"/>
          <w:szCs w:val="20"/>
        </w:rPr>
        <w:t>GeoMaterials</w:t>
      </w:r>
      <w:proofErr w:type="spellEnd"/>
      <w:r>
        <w:rPr>
          <w:rFonts w:ascii="Trebuchet MS" w:hAnsi="Trebuchet MS"/>
          <w:sz w:val="20"/>
          <w:szCs w:val="20"/>
        </w:rPr>
        <w:t xml:space="preserve"> Consulting</w:t>
      </w:r>
    </w:p>
    <w:p w:rsidR="00AA3D2E" w:rsidRDefault="00AA3D2E" w:rsidP="00A90024">
      <w:pPr>
        <w:pStyle w:val="ListParagraph"/>
        <w:numPr>
          <w:ilvl w:val="3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Regular:</w:t>
      </w:r>
    </w:p>
    <w:p w:rsidR="00AA3D2E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Noah Donoghue, Prince George’s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Patrick Foster, Prince George’s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Rebecca Park, Montgomery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Hai-Yan Zhang, Montgomery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Jon Hutchings, Montgomery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Brian Copley, Montgomery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Ken Kendall, Montgomery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Greg Hwang, Montgomery County</w:t>
      </w:r>
    </w:p>
    <w:p w:rsidR="001F75B2" w:rsidRDefault="001F75B2" w:rsidP="00A90024">
      <w:pPr>
        <w:pStyle w:val="ListParagraph"/>
        <w:numPr>
          <w:ilvl w:val="4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Robert Gonzales, Montgomery County</w:t>
      </w:r>
    </w:p>
    <w:p w:rsidR="00AA3D2E" w:rsidRDefault="00AA3D2E" w:rsidP="00A90024">
      <w:pPr>
        <w:pStyle w:val="ListParagraph"/>
        <w:numPr>
          <w:ilvl w:val="2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AA3D2E">
        <w:rPr>
          <w:rFonts w:ascii="Trebuchet MS" w:hAnsi="Trebuchet MS"/>
          <w:sz w:val="20"/>
          <w:szCs w:val="20"/>
        </w:rPr>
        <w:t>TOTALS:</w:t>
      </w:r>
    </w:p>
    <w:p w:rsidR="00AA3D2E" w:rsidRPr="00AA3D2E" w:rsidRDefault="00AA3D2E" w:rsidP="00A90024">
      <w:pPr>
        <w:pStyle w:val="ListParagraph"/>
        <w:numPr>
          <w:ilvl w:val="3"/>
          <w:numId w:val="5"/>
        </w:numPr>
        <w:spacing w:line="360" w:lineRule="auto"/>
        <w:rPr>
          <w:rFonts w:ascii="Trebuchet MS" w:hAnsi="Trebuchet MS"/>
          <w:sz w:val="20"/>
          <w:szCs w:val="20"/>
        </w:rPr>
      </w:pPr>
      <w:r w:rsidRPr="00AA3D2E">
        <w:rPr>
          <w:rFonts w:ascii="Trebuchet MS" w:hAnsi="Trebuchet MS"/>
          <w:sz w:val="20"/>
          <w:szCs w:val="20"/>
        </w:rPr>
        <w:t>Associate Member = 2</w:t>
      </w:r>
      <w:r w:rsidR="001F75B2">
        <w:rPr>
          <w:rFonts w:ascii="Trebuchet MS" w:hAnsi="Trebuchet MS"/>
          <w:sz w:val="20"/>
          <w:szCs w:val="20"/>
        </w:rPr>
        <w:t>77</w:t>
      </w:r>
    </w:p>
    <w:p w:rsidR="00AA3D2E" w:rsidRPr="00AA3D2E" w:rsidRDefault="001F75B2" w:rsidP="00A90024">
      <w:pPr>
        <w:pStyle w:val="ListParagraph"/>
        <w:numPr>
          <w:ilvl w:val="3"/>
          <w:numId w:val="5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Regular = 299</w:t>
      </w:r>
    </w:p>
    <w:p w:rsidR="00AA3D2E" w:rsidRPr="00AA3D2E" w:rsidRDefault="001F75B2" w:rsidP="00A90024">
      <w:pPr>
        <w:pStyle w:val="ListParagraph"/>
        <w:numPr>
          <w:ilvl w:val="3"/>
          <w:numId w:val="5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Retired = 42</w:t>
      </w:r>
    </w:p>
    <w:p w:rsidR="00AA3D2E" w:rsidRPr="00AA3D2E" w:rsidRDefault="001F75B2" w:rsidP="00A90024">
      <w:pPr>
        <w:pStyle w:val="ListParagraph"/>
        <w:numPr>
          <w:ilvl w:val="3"/>
          <w:numId w:val="5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Life &amp; Honorary = 27</w:t>
      </w:r>
    </w:p>
    <w:p w:rsidR="00AA3D2E" w:rsidRDefault="001F75B2" w:rsidP="00A90024">
      <w:pPr>
        <w:pStyle w:val="ListParagraph"/>
        <w:numPr>
          <w:ilvl w:val="3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Totals = 645</w:t>
      </w:r>
      <w:r w:rsidR="00AA3D2E" w:rsidRPr="00AA3D2E">
        <w:rPr>
          <w:rFonts w:ascii="Trebuchet MS" w:hAnsi="Trebuchet MS"/>
          <w:sz w:val="20"/>
          <w:szCs w:val="20"/>
        </w:rPr>
        <w:t xml:space="preserve"> Members</w:t>
      </w:r>
    </w:p>
    <w:p w:rsidR="009236DE" w:rsidRDefault="009236DE" w:rsidP="00A90024">
      <w:pPr>
        <w:pStyle w:val="ListParagraph"/>
        <w:numPr>
          <w:ilvl w:val="2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Approval</w:t>
      </w:r>
    </w:p>
    <w:p w:rsidR="009236DE" w:rsidRDefault="009236DE" w:rsidP="00A90024">
      <w:pPr>
        <w:pStyle w:val="ListParagraph"/>
        <w:numPr>
          <w:ilvl w:val="3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Motion to Approve: Erv Beckert, Prince George’s County</w:t>
      </w:r>
    </w:p>
    <w:p w:rsidR="009236DE" w:rsidRPr="00AA3D2E" w:rsidRDefault="009236DE" w:rsidP="00A90024">
      <w:pPr>
        <w:pStyle w:val="ListParagraph"/>
        <w:numPr>
          <w:ilvl w:val="3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Seconded: John Redden, Somerset County</w:t>
      </w:r>
    </w:p>
    <w:p w:rsidR="00AA3D2E" w:rsidRPr="00AA3D2E" w:rsidRDefault="00AA3D2E" w:rsidP="00A90024">
      <w:pPr>
        <w:spacing w:line="360" w:lineRule="auto"/>
        <w:ind w:left="720"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ab/>
      </w:r>
      <w:r>
        <w:rPr>
          <w:rFonts w:ascii="Trebuchet MS" w:hAnsi="Trebuchet MS"/>
          <w:sz w:val="20"/>
          <w:szCs w:val="20"/>
        </w:rPr>
        <w:tab/>
      </w:r>
    </w:p>
    <w:p w:rsidR="006E4F2E" w:rsidRDefault="00B7719E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E14367">
        <w:rPr>
          <w:rFonts w:ascii="Trebuchet MS" w:hAnsi="Trebuchet MS"/>
          <w:sz w:val="20"/>
          <w:szCs w:val="20"/>
        </w:rPr>
        <w:t xml:space="preserve">Scholarship – </w:t>
      </w:r>
      <w:r w:rsidR="00A37A15" w:rsidRPr="00E14367">
        <w:rPr>
          <w:rFonts w:ascii="Trebuchet MS" w:hAnsi="Trebuchet MS"/>
          <w:sz w:val="20"/>
          <w:szCs w:val="20"/>
        </w:rPr>
        <w:t>Jim Wilson (</w:t>
      </w:r>
      <w:r w:rsidR="00AA3D2E" w:rsidRPr="00E14367">
        <w:rPr>
          <w:rFonts w:ascii="Trebuchet MS" w:hAnsi="Trebuchet MS"/>
          <w:sz w:val="20"/>
          <w:szCs w:val="20"/>
        </w:rPr>
        <w:t>KCI</w:t>
      </w:r>
      <w:r w:rsidR="00A37A15" w:rsidRPr="00E14367">
        <w:rPr>
          <w:rFonts w:ascii="Trebuchet MS" w:hAnsi="Trebuchet MS"/>
          <w:sz w:val="20"/>
          <w:szCs w:val="20"/>
        </w:rPr>
        <w:t>):</w:t>
      </w:r>
    </w:p>
    <w:p w:rsidR="00337741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Jim offered thanks for the amount of money raised from golf tournament</w:t>
      </w:r>
    </w:p>
    <w:p w:rsidR="00337741" w:rsidRPr="00E14367" w:rsidRDefault="00337741" w:rsidP="00A90024">
      <w:pPr>
        <w:pStyle w:val="ListParagraph"/>
        <w:numPr>
          <w:ilvl w:val="2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Five scholarships each year (4 per year at UMD &amp; 1 at Morgan State University)</w:t>
      </w:r>
    </w:p>
    <w:p w:rsidR="002F025C" w:rsidRDefault="002F025C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E34147">
        <w:rPr>
          <w:rFonts w:ascii="Trebuchet MS" w:hAnsi="Trebuchet MS"/>
          <w:sz w:val="20"/>
          <w:szCs w:val="20"/>
        </w:rPr>
        <w:t>Old/Unfinished Business:</w:t>
      </w:r>
      <w:r w:rsidR="00E34147" w:rsidRPr="00E34147">
        <w:rPr>
          <w:rFonts w:ascii="Trebuchet MS" w:hAnsi="Trebuchet MS"/>
          <w:sz w:val="20"/>
          <w:szCs w:val="20"/>
        </w:rPr>
        <w:t xml:space="preserve"> </w:t>
      </w:r>
      <w:r w:rsidR="00505E77">
        <w:rPr>
          <w:rFonts w:ascii="Trebuchet MS" w:hAnsi="Trebuchet MS"/>
          <w:sz w:val="20"/>
          <w:szCs w:val="20"/>
        </w:rPr>
        <w:t>NONE</w:t>
      </w:r>
    </w:p>
    <w:p w:rsidR="006E4F2E" w:rsidRDefault="006E4F2E" w:rsidP="00A90024">
      <w:pPr>
        <w:pStyle w:val="ListParagraph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E14367" w:rsidRPr="0021190C" w:rsidRDefault="00E14367" w:rsidP="00A90024">
      <w:pPr>
        <w:pStyle w:val="ListParagraph"/>
        <w:spacing w:line="360" w:lineRule="auto"/>
        <w:ind w:left="1440"/>
        <w:rPr>
          <w:rFonts w:ascii="Trebuchet MS" w:hAnsi="Trebuchet MS"/>
          <w:sz w:val="20"/>
          <w:szCs w:val="20"/>
        </w:rPr>
      </w:pPr>
    </w:p>
    <w:p w:rsidR="005378A5" w:rsidRDefault="002F025C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E34147">
        <w:rPr>
          <w:rFonts w:ascii="Trebuchet MS" w:hAnsi="Trebuchet MS"/>
          <w:sz w:val="20"/>
          <w:szCs w:val="20"/>
        </w:rPr>
        <w:t>New Business:</w:t>
      </w:r>
      <w:r w:rsidR="00505E77">
        <w:rPr>
          <w:rFonts w:ascii="Trebuchet MS" w:hAnsi="Trebuchet MS"/>
          <w:sz w:val="20"/>
          <w:szCs w:val="20"/>
        </w:rPr>
        <w:t xml:space="preserve"> NONE</w:t>
      </w:r>
    </w:p>
    <w:p w:rsidR="00AA3D2E" w:rsidRPr="00AA3D2E" w:rsidRDefault="00AA3D2E" w:rsidP="00A90024">
      <w:pPr>
        <w:spacing w:line="360" w:lineRule="auto"/>
        <w:rPr>
          <w:rFonts w:ascii="Trebuchet MS" w:hAnsi="Trebuchet MS"/>
          <w:sz w:val="20"/>
          <w:szCs w:val="20"/>
        </w:rPr>
      </w:pPr>
    </w:p>
    <w:p w:rsidR="002F025C" w:rsidRDefault="002F025C" w:rsidP="00A900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>Adjournment</w:t>
      </w:r>
    </w:p>
    <w:p w:rsidR="00AA3D2E" w:rsidRPr="00AA3D2E" w:rsidRDefault="00AA3D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AA3D2E" w:rsidRDefault="00AA3D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6E4F2E" w:rsidRPr="0021190C" w:rsidRDefault="006E4F2E" w:rsidP="00A90024">
      <w:pPr>
        <w:pStyle w:val="ListParagraph"/>
        <w:spacing w:line="360" w:lineRule="auto"/>
        <w:rPr>
          <w:rFonts w:ascii="Trebuchet MS" w:hAnsi="Trebuchet MS"/>
          <w:sz w:val="20"/>
          <w:szCs w:val="20"/>
        </w:rPr>
      </w:pPr>
    </w:p>
    <w:p w:rsidR="002F025C" w:rsidRPr="0021190C" w:rsidRDefault="002F025C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Motion to Adjourn: </w:t>
      </w:r>
      <w:r w:rsidR="00505E77">
        <w:rPr>
          <w:rFonts w:ascii="Trebuchet MS" w:hAnsi="Trebuchet MS"/>
          <w:sz w:val="20"/>
          <w:szCs w:val="20"/>
        </w:rPr>
        <w:t xml:space="preserve">Danielle Conrow, Calvert </w:t>
      </w:r>
      <w:r w:rsidR="00AA3D2E">
        <w:rPr>
          <w:rFonts w:ascii="Trebuchet MS" w:hAnsi="Trebuchet MS"/>
          <w:sz w:val="20"/>
          <w:szCs w:val="20"/>
        </w:rPr>
        <w:t>County</w:t>
      </w:r>
    </w:p>
    <w:p w:rsidR="002F025C" w:rsidRPr="0021190C" w:rsidRDefault="002F025C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Seconded: </w:t>
      </w:r>
      <w:r w:rsidR="00505E77">
        <w:rPr>
          <w:rFonts w:ascii="Trebuchet MS" w:hAnsi="Trebuchet MS"/>
          <w:sz w:val="20"/>
          <w:szCs w:val="20"/>
        </w:rPr>
        <w:t>Todd Mohn, Queen Anne’s</w:t>
      </w:r>
      <w:r w:rsidR="00AA3D2E">
        <w:rPr>
          <w:rFonts w:ascii="Trebuchet MS" w:hAnsi="Trebuchet MS"/>
          <w:sz w:val="20"/>
          <w:szCs w:val="20"/>
        </w:rPr>
        <w:t xml:space="preserve"> County</w:t>
      </w:r>
    </w:p>
    <w:p w:rsidR="002F025C" w:rsidRDefault="002F025C" w:rsidP="00A90024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21190C">
        <w:rPr>
          <w:rFonts w:ascii="Trebuchet MS" w:hAnsi="Trebuchet MS"/>
          <w:sz w:val="20"/>
          <w:szCs w:val="20"/>
        </w:rPr>
        <w:t xml:space="preserve">Time of Adjournment: </w:t>
      </w:r>
      <w:r w:rsidR="00505E77">
        <w:rPr>
          <w:rFonts w:ascii="Trebuchet MS" w:hAnsi="Trebuchet MS"/>
          <w:sz w:val="20"/>
          <w:szCs w:val="20"/>
        </w:rPr>
        <w:t>12:05PM</w:t>
      </w:r>
    </w:p>
    <w:p w:rsidR="00251AA4" w:rsidRDefault="00251AA4" w:rsidP="00A90024">
      <w:pPr>
        <w:spacing w:line="360" w:lineRule="auto"/>
        <w:rPr>
          <w:rFonts w:ascii="Trebuchet MS" w:hAnsi="Trebuchet MS"/>
          <w:sz w:val="20"/>
          <w:szCs w:val="20"/>
        </w:rPr>
      </w:pPr>
    </w:p>
    <w:p w:rsidR="00E34147" w:rsidRDefault="00E34147" w:rsidP="00A90024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Respectfully Submitted: </w:t>
      </w:r>
      <w:r w:rsidR="00251AA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Daniel S. DeWitt, P.E.</w:t>
      </w:r>
    </w:p>
    <w:p w:rsidR="00E34147" w:rsidRPr="00E34147" w:rsidRDefault="008F18C4" w:rsidP="00A90024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8DCE159" wp14:editId="6CBDE394">
            <wp:simplePos x="0" y="0"/>
            <wp:positionH relativeFrom="margin">
              <wp:align>right</wp:align>
            </wp:positionH>
            <wp:positionV relativeFrom="paragraph">
              <wp:posOffset>3857625</wp:posOffset>
            </wp:positionV>
            <wp:extent cx="1268730" cy="850287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m-logo-bw-blo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85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47">
        <w:rPr>
          <w:rFonts w:ascii="Trebuchet MS" w:hAnsi="Trebuchet MS"/>
          <w:sz w:val="20"/>
          <w:szCs w:val="20"/>
        </w:rPr>
        <w:tab/>
      </w:r>
      <w:r w:rsidR="00E34147">
        <w:rPr>
          <w:rFonts w:ascii="Trebuchet MS" w:hAnsi="Trebuchet MS"/>
          <w:sz w:val="20"/>
          <w:szCs w:val="20"/>
        </w:rPr>
        <w:tab/>
      </w:r>
      <w:r w:rsidR="00E34147">
        <w:rPr>
          <w:rFonts w:ascii="Trebuchet MS" w:hAnsi="Trebuchet MS"/>
          <w:sz w:val="20"/>
          <w:szCs w:val="20"/>
        </w:rPr>
        <w:tab/>
      </w:r>
      <w:r w:rsidR="00251AA4">
        <w:rPr>
          <w:rFonts w:ascii="Trebuchet MS" w:hAnsi="Trebuchet MS"/>
          <w:sz w:val="20"/>
          <w:szCs w:val="20"/>
        </w:rPr>
        <w:tab/>
      </w:r>
      <w:r w:rsidR="00E34147">
        <w:rPr>
          <w:rFonts w:ascii="Trebuchet MS" w:hAnsi="Trebuchet MS"/>
          <w:sz w:val="20"/>
          <w:szCs w:val="20"/>
        </w:rPr>
        <w:t>CEAM Administrator</w:t>
      </w:r>
    </w:p>
    <w:sectPr w:rsidR="00E34147" w:rsidRPr="00E34147" w:rsidSect="00203183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EB" w:rsidRDefault="006059EB" w:rsidP="00203183">
      <w:pPr>
        <w:spacing w:after="0" w:line="240" w:lineRule="auto"/>
      </w:pPr>
      <w:r>
        <w:separator/>
      </w:r>
    </w:p>
  </w:endnote>
  <w:endnote w:type="continuationSeparator" w:id="0">
    <w:p w:rsidR="006059EB" w:rsidRDefault="006059EB" w:rsidP="0020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20"/>
        <w:szCs w:val="20"/>
      </w:rPr>
      <w:id w:val="79040402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03183" w:rsidRPr="00203183" w:rsidRDefault="00203183">
            <w:pPr>
              <w:pStyle w:val="Foot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3183">
              <w:rPr>
                <w:rFonts w:ascii="Trebuchet MS" w:hAnsi="Trebuchet MS"/>
                <w:sz w:val="20"/>
                <w:szCs w:val="20"/>
              </w:rPr>
              <w:t xml:space="preserve">Page </w:t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481F2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4</w:t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203183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481F2A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4</w:t>
            </w:r>
            <w:r w:rsidRPr="002031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03183" w:rsidRDefault="0020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EB" w:rsidRDefault="006059EB" w:rsidP="00203183">
      <w:pPr>
        <w:spacing w:after="0" w:line="240" w:lineRule="auto"/>
      </w:pPr>
      <w:r>
        <w:separator/>
      </w:r>
    </w:p>
  </w:footnote>
  <w:footnote w:type="continuationSeparator" w:id="0">
    <w:p w:rsidR="006059EB" w:rsidRDefault="006059EB" w:rsidP="0020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75"/>
    <w:multiLevelType w:val="hybridMultilevel"/>
    <w:tmpl w:val="92CE7D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382643"/>
    <w:multiLevelType w:val="hybridMultilevel"/>
    <w:tmpl w:val="3DB2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057"/>
    <w:multiLevelType w:val="hybridMultilevel"/>
    <w:tmpl w:val="7AFE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A60"/>
    <w:multiLevelType w:val="hybridMultilevel"/>
    <w:tmpl w:val="C2967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FE2986"/>
    <w:multiLevelType w:val="hybridMultilevel"/>
    <w:tmpl w:val="84EE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CD"/>
    <w:rsid w:val="000D1ECF"/>
    <w:rsid w:val="000E7530"/>
    <w:rsid w:val="00130921"/>
    <w:rsid w:val="001408D3"/>
    <w:rsid w:val="00155BCD"/>
    <w:rsid w:val="001A076D"/>
    <w:rsid w:val="001A0D36"/>
    <w:rsid w:val="001F75B2"/>
    <w:rsid w:val="00203183"/>
    <w:rsid w:val="0021190C"/>
    <w:rsid w:val="00251AA4"/>
    <w:rsid w:val="0025285C"/>
    <w:rsid w:val="00297AC7"/>
    <w:rsid w:val="002F025C"/>
    <w:rsid w:val="003142D2"/>
    <w:rsid w:val="00337741"/>
    <w:rsid w:val="00337AB3"/>
    <w:rsid w:val="0045579C"/>
    <w:rsid w:val="00481F2A"/>
    <w:rsid w:val="004E3970"/>
    <w:rsid w:val="004E6A6A"/>
    <w:rsid w:val="00505E77"/>
    <w:rsid w:val="005378A5"/>
    <w:rsid w:val="00567EB3"/>
    <w:rsid w:val="005D4397"/>
    <w:rsid w:val="005E67AB"/>
    <w:rsid w:val="006059EB"/>
    <w:rsid w:val="00627E1E"/>
    <w:rsid w:val="00663948"/>
    <w:rsid w:val="0068694C"/>
    <w:rsid w:val="006A1A31"/>
    <w:rsid w:val="006E4F2E"/>
    <w:rsid w:val="0072173F"/>
    <w:rsid w:val="00732D38"/>
    <w:rsid w:val="00736E12"/>
    <w:rsid w:val="00770AD9"/>
    <w:rsid w:val="00775740"/>
    <w:rsid w:val="007B5E66"/>
    <w:rsid w:val="007C3BE5"/>
    <w:rsid w:val="00812254"/>
    <w:rsid w:val="008F18C4"/>
    <w:rsid w:val="009236DE"/>
    <w:rsid w:val="00992B1D"/>
    <w:rsid w:val="00A37A15"/>
    <w:rsid w:val="00A725C1"/>
    <w:rsid w:val="00A90024"/>
    <w:rsid w:val="00AA3D2E"/>
    <w:rsid w:val="00AD7632"/>
    <w:rsid w:val="00B7719E"/>
    <w:rsid w:val="00C71227"/>
    <w:rsid w:val="00CC5B67"/>
    <w:rsid w:val="00CF660D"/>
    <w:rsid w:val="00D46820"/>
    <w:rsid w:val="00D8353C"/>
    <w:rsid w:val="00E14367"/>
    <w:rsid w:val="00E34147"/>
    <w:rsid w:val="00E3553A"/>
    <w:rsid w:val="00E777E3"/>
    <w:rsid w:val="00EB1195"/>
    <w:rsid w:val="00EB2394"/>
    <w:rsid w:val="00F23E6C"/>
    <w:rsid w:val="00F663F6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5D3F6-6F27-4ACA-91E9-7C2533B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83"/>
  </w:style>
  <w:style w:type="paragraph" w:styleId="Footer">
    <w:name w:val="footer"/>
    <w:basedOn w:val="Normal"/>
    <w:link w:val="FooterChar"/>
    <w:uiPriority w:val="99"/>
    <w:unhideWhenUsed/>
    <w:rsid w:val="0020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83"/>
  </w:style>
  <w:style w:type="paragraph" w:styleId="Revision">
    <w:name w:val="Revision"/>
    <w:hidden/>
    <w:uiPriority w:val="99"/>
    <w:semiHidden/>
    <w:rsid w:val="00481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3913</Characters>
  <Application>Microsoft Office Word</Application>
  <DocSecurity>0</DocSecurity>
  <Lines>111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 DeWitt</dc:creator>
  <cp:keywords/>
  <dc:description/>
  <cp:lastModifiedBy>Daniel DeWitt</cp:lastModifiedBy>
  <cp:revision>3</cp:revision>
  <dcterms:created xsi:type="dcterms:W3CDTF">2017-07-03T05:23:00Z</dcterms:created>
  <dcterms:modified xsi:type="dcterms:W3CDTF">2017-07-03T05:24:00Z</dcterms:modified>
</cp:coreProperties>
</file>